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AD" w:rsidRDefault="00BE2BAD" w:rsidP="00BE2BA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Официальный сайт</w:t>
      </w:r>
      <w:r>
        <w:rPr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Федеральной службы по ветеринарному и фитосанитарному надзору</w:t>
      </w:r>
      <w:r>
        <w:rPr>
          <w:color w:val="000000"/>
          <w:sz w:val="20"/>
          <w:szCs w:val="20"/>
        </w:rPr>
        <w:br/>
        <w:t>(</w:t>
      </w:r>
      <w:hyperlink r:id="rId4" w:history="1">
        <w:r>
          <w:rPr>
            <w:rStyle w:val="a4"/>
            <w:sz w:val="20"/>
            <w:szCs w:val="20"/>
          </w:rPr>
          <w:t>http://www.fsvps.ru</w:t>
        </w:r>
      </w:hyperlink>
      <w:r>
        <w:rPr>
          <w:color w:val="000000"/>
          <w:sz w:val="20"/>
          <w:szCs w:val="20"/>
        </w:rPr>
        <w:t>)</w:t>
      </w:r>
    </w:p>
    <w:p w:rsidR="00BE2BAD" w:rsidRPr="00BE2BAD" w:rsidRDefault="00BE2BAD" w:rsidP="00BE2BAD">
      <w:pPr>
        <w:pStyle w:val="2"/>
        <w:jc w:val="center"/>
        <w:rPr>
          <w:color w:val="000000"/>
          <w:sz w:val="20"/>
          <w:szCs w:val="20"/>
        </w:rPr>
      </w:pPr>
      <w:proofErr w:type="spellStart"/>
      <w:r w:rsidRPr="00BE2BAD">
        <w:rPr>
          <w:color w:val="000000"/>
          <w:sz w:val="20"/>
          <w:szCs w:val="20"/>
        </w:rPr>
        <w:t>Россельхознадзор</w:t>
      </w:r>
      <w:proofErr w:type="spellEnd"/>
      <w:r w:rsidRPr="00BE2BAD">
        <w:rPr>
          <w:color w:val="000000"/>
          <w:sz w:val="20"/>
          <w:szCs w:val="20"/>
        </w:rPr>
        <w:t xml:space="preserve"> / Новости</w:t>
      </w:r>
    </w:p>
    <w:p w:rsidR="00BE2BAD" w:rsidRPr="00BE2BAD" w:rsidRDefault="00BE2BAD" w:rsidP="00BE2BAD">
      <w:pPr>
        <w:pStyle w:val="a3"/>
        <w:jc w:val="center"/>
        <w:rPr>
          <w:color w:val="000000"/>
          <w:sz w:val="20"/>
          <w:szCs w:val="20"/>
        </w:rPr>
      </w:pPr>
      <w:r w:rsidRPr="00BE2BAD">
        <w:rPr>
          <w:b/>
          <w:bCs/>
          <w:color w:val="000000"/>
          <w:sz w:val="20"/>
          <w:szCs w:val="20"/>
        </w:rPr>
        <w:t>22 октября 2020 г.</w:t>
      </w:r>
    </w:p>
    <w:p w:rsidR="00BE2BAD" w:rsidRDefault="00BE2BAD" w:rsidP="00BE2BAD">
      <w:pPr>
        <w:pStyle w:val="3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Россельхознадзор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обеспокоен</w:t>
      </w:r>
      <w:proofErr w:type="gramEnd"/>
      <w:r>
        <w:rPr>
          <w:color w:val="000000"/>
        </w:rPr>
        <w:t xml:space="preserve"> недостаточной эффективностью борьбы с распространением африканской чумы свиней в ряде регионов России</w:t>
      </w:r>
    </w:p>
    <w:p w:rsidR="00BE2BAD" w:rsidRDefault="00BE2BAD" w:rsidP="00BE2B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условиях напряженной эпизоотической ситуации по африканской чуме свиней (АЧС) на территории России факты выявления генетического материала вируса в готовой пищевой продукции являются достаточно ярким свидетельством отсутствия в ряде регионов России действенного </w:t>
      </w:r>
      <w:proofErr w:type="gramStart"/>
      <w:r>
        <w:rPr>
          <w:color w:val="000000"/>
          <w:sz w:val="27"/>
          <w:szCs w:val="27"/>
        </w:rPr>
        <w:t>контроля за</w:t>
      </w:r>
      <w:proofErr w:type="gramEnd"/>
      <w:r>
        <w:rPr>
          <w:color w:val="000000"/>
          <w:sz w:val="27"/>
          <w:szCs w:val="27"/>
        </w:rPr>
        <w:t xml:space="preserve"> развитием ситуации с распространением АЧС.</w:t>
      </w:r>
    </w:p>
    <w:p w:rsidR="00BE2BAD" w:rsidRDefault="00BE2BAD" w:rsidP="00BE2B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Так, обнаружение в свиноводческой продукции промышленного производства генетических следов вируса свидетельствует о том, что на убой и в переработку попали больные или инфицированные животные. </w:t>
      </w:r>
    </w:p>
    <w:p w:rsidR="00BE2BAD" w:rsidRDefault="00BE2BAD" w:rsidP="00BE2B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Генетический материал возбудителя АЧС в этом году был выявлен в  свиноводческой продукции, произведенной мясоперерабатывающими предприятиями Воронежской области и отправленной в Калужскую, Орловскую, Волгоградскую, Новгородскую, Московскую и Псковскую области. </w:t>
      </w:r>
    </w:p>
    <w:p w:rsidR="00BE2BAD" w:rsidRDefault="00BE2BAD" w:rsidP="00BE2B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Данный факт вызывают особую тревогу, поскольку создает дополнительные риски неконтролируемого распространения инфекции.</w:t>
      </w:r>
    </w:p>
    <w:p w:rsidR="00BE2BAD" w:rsidRDefault="00BE2BAD" w:rsidP="00BE2B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показывает практика, основными причинами подобных происшествий являются: </w:t>
      </w:r>
    </w:p>
    <w:p w:rsidR="00BE2BAD" w:rsidRDefault="00BE2BAD" w:rsidP="00BE2B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несвоевременное или недостаточно оперативное введение ограничений на перемещение свиней и свиноводческой продукции по факту выявления очагов АЧС или при возникновении подозрения на АЧС в хозяйствах-поставщиках убойных животных;</w:t>
      </w:r>
    </w:p>
    <w:p w:rsidR="00BE2BAD" w:rsidRDefault="00BE2BAD" w:rsidP="00BE2B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необеспечение</w:t>
      </w:r>
      <w:proofErr w:type="spellEnd"/>
      <w:r>
        <w:rPr>
          <w:color w:val="000000"/>
          <w:sz w:val="27"/>
          <w:szCs w:val="27"/>
        </w:rPr>
        <w:t xml:space="preserve"> объективного учета животных;</w:t>
      </w:r>
    </w:p>
    <w:p w:rsidR="00BE2BAD" w:rsidRDefault="00BE2BAD" w:rsidP="00BE2B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нарушения практики </w:t>
      </w:r>
      <w:proofErr w:type="spellStart"/>
      <w:r>
        <w:rPr>
          <w:color w:val="000000"/>
          <w:sz w:val="27"/>
          <w:szCs w:val="27"/>
        </w:rPr>
        <w:t>безвыгульного</w:t>
      </w:r>
      <w:proofErr w:type="spellEnd"/>
      <w:r>
        <w:rPr>
          <w:color w:val="000000"/>
          <w:sz w:val="27"/>
          <w:szCs w:val="27"/>
        </w:rPr>
        <w:t xml:space="preserve"> содержания свиней в ЛПХ и КФХ;</w:t>
      </w:r>
    </w:p>
    <w:p w:rsidR="00BE2BAD" w:rsidRDefault="00BE2BAD" w:rsidP="00BE2B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недостаточно эффективное проведение работ по снижению численности дикого кабана, являющегося природным резервуаром инфекции;</w:t>
      </w:r>
    </w:p>
    <w:p w:rsidR="00BE2BAD" w:rsidRDefault="00BE2BAD" w:rsidP="00BE2B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нарушения при оформлении ветеринарных сопроводительных документов на животных и животноводческую продукцию;</w:t>
      </w:r>
    </w:p>
    <w:p w:rsidR="00BE2BAD" w:rsidRDefault="00BE2BAD" w:rsidP="00BE2B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незаконная торговля живыми свиньями и свиноводческой продукцией, в том числе через интернет-сайты, представляющие собой площадки для бесплатных объявлений;</w:t>
      </w:r>
    </w:p>
    <w:p w:rsidR="00BE2BAD" w:rsidRDefault="00BE2BAD" w:rsidP="00BE2B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сбои в функционировании систем биологической защиты на животноводческих предприятиях промышленного типа.</w:t>
      </w:r>
    </w:p>
    <w:p w:rsidR="00BE2BAD" w:rsidRDefault="00BE2BAD" w:rsidP="00BE2BAD">
      <w:pPr>
        <w:pStyle w:val="a3"/>
        <w:jc w:val="center"/>
        <w:rPr>
          <w:color w:val="000000"/>
          <w:sz w:val="27"/>
          <w:szCs w:val="27"/>
        </w:rPr>
      </w:pPr>
      <w:hyperlink r:id="rId5" w:history="1">
        <w:r>
          <w:rPr>
            <w:rStyle w:val="a4"/>
            <w:sz w:val="20"/>
            <w:szCs w:val="20"/>
          </w:rPr>
          <w:t>Россельхознадзор</w:t>
        </w:r>
      </w:hyperlink>
      <w:r>
        <w:rPr>
          <w:color w:val="000000"/>
          <w:sz w:val="20"/>
          <w:szCs w:val="20"/>
        </w:rPr>
        <w:t> / </w:t>
      </w:r>
      <w:hyperlink r:id="rId6" w:history="1">
        <w:r>
          <w:rPr>
            <w:rStyle w:val="a4"/>
            <w:sz w:val="20"/>
            <w:szCs w:val="20"/>
          </w:rPr>
          <w:t>Новости</w:t>
        </w:r>
      </w:hyperlink>
      <w:r>
        <w:rPr>
          <w:color w:val="000000"/>
          <w:sz w:val="20"/>
          <w:szCs w:val="20"/>
        </w:rPr>
        <w:t> / </w:t>
      </w:r>
      <w:hyperlink r:id="rId7" w:history="1">
        <w:r>
          <w:rPr>
            <w:rStyle w:val="a4"/>
            <w:sz w:val="20"/>
            <w:szCs w:val="20"/>
          </w:rPr>
          <w:t>http://www.fsvps.ru/fsvps/news/37997.html</w:t>
        </w:r>
      </w:hyperlink>
    </w:p>
    <w:p w:rsidR="00B8603B" w:rsidRPr="00BE2BAD" w:rsidRDefault="00B8603B" w:rsidP="00BE2BAD"/>
    <w:sectPr w:rsidR="00B8603B" w:rsidRPr="00BE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8603B"/>
    <w:rsid w:val="00B8603B"/>
    <w:rsid w:val="00BE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B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860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8603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8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8603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E2B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2B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BE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svps.ru/fsvps/news/3799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svps.gov.ru/fsvps/news" TargetMode="External"/><Relationship Id="rId5" Type="http://schemas.openxmlformats.org/officeDocument/2006/relationships/hyperlink" Target="https://fsvps.gov.ru/fsvps" TargetMode="External"/><Relationship Id="rId4" Type="http://schemas.openxmlformats.org/officeDocument/2006/relationships/hyperlink" Target="http://www.fsvps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2020-11-24T11:04:00Z</dcterms:created>
  <dcterms:modified xsi:type="dcterms:W3CDTF">2020-11-24T11:34:00Z</dcterms:modified>
</cp:coreProperties>
</file>